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CF0B" w14:textId="7C2AD642" w:rsidR="00D62119" w:rsidRPr="00D62119" w:rsidRDefault="00D62119" w:rsidP="002C3D38">
      <w:pPr>
        <w:pStyle w:val="Heading2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 w:rsidRPr="00D62119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1. PURPOSE</w:t>
      </w:r>
    </w:p>
    <w:p w14:paraId="3B1F2B28" w14:textId="77777777" w:rsidR="00DC4543" w:rsidRDefault="00DC4543" w:rsidP="002C3D38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6331CB" w14:textId="2BD590C2" w:rsidR="00D62119" w:rsidRPr="00D62119" w:rsidRDefault="00DC4543" w:rsidP="002C3D38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5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policy outlines standardized measures for prevention, screening, vaccination, and management of Hepatitis B infection among students, faculty, and healthcare workers to ensure a safe clinical and academic environment in compliance with PM&amp;DC requirements.</w:t>
      </w:r>
    </w:p>
    <w:p w14:paraId="337A3534" w14:textId="66409BA9" w:rsidR="00D62119" w:rsidRPr="00D62119" w:rsidRDefault="00D62119" w:rsidP="002C3D38">
      <w:pPr>
        <w:pStyle w:val="Heading2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 w:rsidRPr="00D62119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2. MISSION</w:t>
      </w:r>
    </w:p>
    <w:p w14:paraId="39BC2E2A" w14:textId="77777777" w:rsidR="00DC4543" w:rsidRDefault="00DC4543" w:rsidP="002C3D38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B5F019" w14:textId="7AA8D339" w:rsidR="00D62119" w:rsidRDefault="00DC4543" w:rsidP="002C3D38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5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ensure a safe, infection-free academic and clinical environment by preventing Hepatitis B transmission through comprehensive vaccination, awareness, screening, and strict adherence to standard infection control practices among all students, faculty, and healthcare personnel.</w:t>
      </w:r>
    </w:p>
    <w:p w14:paraId="0B7C8854" w14:textId="77777777" w:rsidR="00DC4543" w:rsidRPr="00D62119" w:rsidRDefault="00DC4543" w:rsidP="002C3D3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C8D1D6" w14:textId="257AE3EC" w:rsidR="00D62119" w:rsidRPr="00D62119" w:rsidRDefault="00D62119" w:rsidP="002C3D38">
      <w:pPr>
        <w:pStyle w:val="Heading2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 w:rsidRPr="00D62119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3. SCOPE</w:t>
      </w:r>
    </w:p>
    <w:p w14:paraId="0BF2045B" w14:textId="77777777" w:rsidR="00DC4543" w:rsidRDefault="00DC4543" w:rsidP="002C3D38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A41618" w14:textId="5E9DC86F" w:rsidR="00DC4543" w:rsidRPr="00DC4543" w:rsidRDefault="00DC4543" w:rsidP="002C3D38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5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policy applies to:</w:t>
      </w:r>
    </w:p>
    <w:p w14:paraId="06F07967" w14:textId="77777777" w:rsidR="00DC4543" w:rsidRPr="00DC4543" w:rsidRDefault="00DC4543" w:rsidP="002C3D38">
      <w:pPr>
        <w:pStyle w:val="ListParagraph"/>
        <w:numPr>
          <w:ilvl w:val="0"/>
          <w:numId w:val="38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5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undergraduate medical and allied health students</w:t>
      </w:r>
    </w:p>
    <w:p w14:paraId="65DC4F3F" w14:textId="77777777" w:rsidR="00DC4543" w:rsidRPr="00DC4543" w:rsidRDefault="00DC4543" w:rsidP="002C3D38">
      <w:pPr>
        <w:pStyle w:val="ListParagraph"/>
        <w:numPr>
          <w:ilvl w:val="0"/>
          <w:numId w:val="38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5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Teaching and non-teaching faculty involved in clinical duties</w:t>
      </w:r>
    </w:p>
    <w:p w14:paraId="0222B8DB" w14:textId="72355FF6" w:rsidR="00D62119" w:rsidRPr="00DC4543" w:rsidRDefault="00DC4543" w:rsidP="002C3D38">
      <w:pPr>
        <w:pStyle w:val="ListParagraph"/>
        <w:numPr>
          <w:ilvl w:val="0"/>
          <w:numId w:val="38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5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Laboratory and clinical support staff</w:t>
      </w:r>
    </w:p>
    <w:p w14:paraId="56C81668" w14:textId="77777777" w:rsidR="00DC4543" w:rsidRPr="00DC4543" w:rsidRDefault="00DC4543" w:rsidP="002C3D38">
      <w:pPr>
        <w:pStyle w:val="ListParagraph"/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7F2166C" w14:textId="1912F6CE" w:rsidR="00D62119" w:rsidRDefault="00DC4543" w:rsidP="002C3D38">
      <w:pPr>
        <w:pStyle w:val="Heading2"/>
        <w:spacing w:line="480" w:lineRule="auto"/>
        <w:jc w:val="center"/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 w:rsidRPr="00D62119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lastRenderedPageBreak/>
        <w:t xml:space="preserve">4. </w:t>
      </w:r>
      <w:r w:rsidRPr="00DC4543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VACCINATION REQUIREMENT</w:t>
      </w:r>
    </w:p>
    <w:p w14:paraId="137D1D27" w14:textId="77777777" w:rsidR="00D62119" w:rsidRPr="00D62119" w:rsidRDefault="00D62119" w:rsidP="002C3D38">
      <w:pPr>
        <w:spacing w:line="480" w:lineRule="auto"/>
      </w:pPr>
    </w:p>
    <w:p w14:paraId="3ACA4EC3" w14:textId="31CD7255" w:rsidR="00DC4543" w:rsidRPr="00DC4543" w:rsidRDefault="00DC4543" w:rsidP="002C3D38">
      <w:pPr>
        <w:pStyle w:val="ListParagraph"/>
        <w:numPr>
          <w:ilvl w:val="0"/>
          <w:numId w:val="39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Hepatitis B vaccination is mandatory for all students and 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faculty</w:t>
      </w: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prior to or during clinical exposure.</w:t>
      </w:r>
    </w:p>
    <w:p w14:paraId="7E3C5891" w14:textId="77777777" w:rsidR="00DC4543" w:rsidRPr="00DC4543" w:rsidRDefault="00DC4543" w:rsidP="002C3D38">
      <w:pPr>
        <w:pStyle w:val="ListParagraph"/>
        <w:numPr>
          <w:ilvl w:val="0"/>
          <w:numId w:val="39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A complete schedule of three doses (0, 1, and 6 months) must be completed.</w:t>
      </w:r>
    </w:p>
    <w:p w14:paraId="6C1EA8AF" w14:textId="77777777" w:rsidR="00DC4543" w:rsidRPr="00DC4543" w:rsidRDefault="00DC4543" w:rsidP="002C3D38">
      <w:pPr>
        <w:pStyle w:val="ListParagraph"/>
        <w:numPr>
          <w:ilvl w:val="0"/>
          <w:numId w:val="39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Proof of vaccination must be submitted to the College/HR Office.</w:t>
      </w:r>
    </w:p>
    <w:p w14:paraId="17B83042" w14:textId="77777777" w:rsidR="00DC4543" w:rsidRPr="00DC4543" w:rsidRDefault="00DC4543" w:rsidP="002C3D38">
      <w:pPr>
        <w:pStyle w:val="ListParagraph"/>
        <w:numPr>
          <w:ilvl w:val="0"/>
          <w:numId w:val="39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Individuals with uncertain vaccination status must undergo vaccination or antibody testing.</w:t>
      </w:r>
    </w:p>
    <w:p w14:paraId="54C49463" w14:textId="16C8271A" w:rsidR="00D62119" w:rsidRDefault="00D62119" w:rsidP="002C3D38">
      <w:pPr>
        <w:pStyle w:val="Heading2"/>
        <w:spacing w:line="480" w:lineRule="auto"/>
        <w:jc w:val="center"/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DC4543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5. </w:t>
      </w:r>
      <w:r w:rsidR="00DC4543" w:rsidRPr="00DC4543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SEROLOGICAL SCREENING</w:t>
      </w:r>
    </w:p>
    <w:p w14:paraId="02DDE3A9" w14:textId="77777777" w:rsidR="00DC4543" w:rsidRPr="00DC4543" w:rsidRDefault="00DC4543" w:rsidP="002C3D38">
      <w:p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Baseline screening for HBsAg is required for:</w:t>
      </w:r>
    </w:p>
    <w:p w14:paraId="15738404" w14:textId="77777777" w:rsidR="00DC4543" w:rsidRPr="00DC4543" w:rsidRDefault="00DC4543" w:rsidP="002C3D38">
      <w:pPr>
        <w:pStyle w:val="ListParagraph"/>
        <w:numPr>
          <w:ilvl w:val="0"/>
          <w:numId w:val="40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New faculty members</w:t>
      </w:r>
    </w:p>
    <w:p w14:paraId="0B9C5B16" w14:textId="77777777" w:rsidR="00DC4543" w:rsidRPr="00DC4543" w:rsidRDefault="00DC4543" w:rsidP="002C3D38">
      <w:pPr>
        <w:pStyle w:val="ListParagraph"/>
        <w:numPr>
          <w:ilvl w:val="0"/>
          <w:numId w:val="40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Incoming students prior to clinical rotations (where feasible)</w:t>
      </w:r>
    </w:p>
    <w:p w14:paraId="085F0601" w14:textId="77777777" w:rsidR="00DC4543" w:rsidRPr="00DC4543" w:rsidRDefault="00DC4543" w:rsidP="002C3D38">
      <w:pPr>
        <w:pStyle w:val="ListParagraph"/>
        <w:numPr>
          <w:ilvl w:val="0"/>
          <w:numId w:val="40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Anti-HBs titers may be assessed to confirm immunity.</w:t>
      </w:r>
    </w:p>
    <w:p w14:paraId="3D7C7503" w14:textId="77777777" w:rsidR="00DC4543" w:rsidRDefault="00DC4543" w:rsidP="002C3D38">
      <w:pPr>
        <w:pStyle w:val="ListParagraph"/>
        <w:numPr>
          <w:ilvl w:val="0"/>
          <w:numId w:val="40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C4543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Non-immune individuals must complete vaccination.</w:t>
      </w:r>
    </w:p>
    <w:p w14:paraId="72BF2B6B" w14:textId="7F37E7F0" w:rsidR="00DC4543" w:rsidRDefault="00DC4543" w:rsidP="002C3D38">
      <w:pPr>
        <w:pStyle w:val="Heading2"/>
        <w:spacing w:line="480" w:lineRule="auto"/>
        <w:jc w:val="center"/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6</w:t>
      </w:r>
      <w:r w:rsidRPr="00DC4543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. INFECTION PREVENTION MEASURES</w:t>
      </w:r>
    </w:p>
    <w:p w14:paraId="3F8C4445" w14:textId="77777777" w:rsidR="00DC4543" w:rsidRDefault="00DC4543" w:rsidP="002C3D38">
      <w:pPr>
        <w:spacing w:line="480" w:lineRule="auto"/>
      </w:pPr>
    </w:p>
    <w:p w14:paraId="1A231B4B" w14:textId="77777777" w:rsidR="00DC4543" w:rsidRPr="00DC4543" w:rsidRDefault="00DC4543" w:rsidP="002C3D38">
      <w:pPr>
        <w:pStyle w:val="ListParagraph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543">
        <w:rPr>
          <w:rFonts w:ascii="Times New Roman" w:hAnsi="Times New Roman" w:cs="Times New Roman"/>
          <w:sz w:val="24"/>
          <w:szCs w:val="24"/>
        </w:rPr>
        <w:t>Strict adherence to Standard Precautions in all clinical and laboratory settings.</w:t>
      </w:r>
    </w:p>
    <w:p w14:paraId="4FDADBAB" w14:textId="77777777" w:rsidR="00DC4543" w:rsidRPr="00DC4543" w:rsidRDefault="00DC4543" w:rsidP="002C3D38">
      <w:pPr>
        <w:pStyle w:val="ListParagraph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543">
        <w:rPr>
          <w:rFonts w:ascii="Times New Roman" w:hAnsi="Times New Roman" w:cs="Times New Roman"/>
          <w:sz w:val="24"/>
          <w:szCs w:val="24"/>
        </w:rPr>
        <w:t>Mandatory use of:</w:t>
      </w:r>
    </w:p>
    <w:p w14:paraId="2B2355E6" w14:textId="77777777" w:rsidR="00DC4543" w:rsidRDefault="00DC4543" w:rsidP="002C3D38">
      <w:pPr>
        <w:pStyle w:val="ListParagraph"/>
        <w:numPr>
          <w:ilvl w:val="0"/>
          <w:numId w:val="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543">
        <w:rPr>
          <w:rFonts w:ascii="Times New Roman" w:hAnsi="Times New Roman" w:cs="Times New Roman"/>
          <w:sz w:val="24"/>
          <w:szCs w:val="24"/>
        </w:rPr>
        <w:t>Gloves, masks, and protective eyewear where appropriate</w:t>
      </w:r>
    </w:p>
    <w:p w14:paraId="1E366CB4" w14:textId="77777777" w:rsidR="00DC4543" w:rsidRDefault="00DC4543" w:rsidP="002C3D38">
      <w:pPr>
        <w:pStyle w:val="ListParagraph"/>
        <w:numPr>
          <w:ilvl w:val="0"/>
          <w:numId w:val="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543">
        <w:rPr>
          <w:rFonts w:ascii="Times New Roman" w:hAnsi="Times New Roman" w:cs="Times New Roman"/>
          <w:sz w:val="24"/>
          <w:szCs w:val="24"/>
        </w:rPr>
        <w:t>Safe injection practices</w:t>
      </w:r>
    </w:p>
    <w:p w14:paraId="4AE75DD8" w14:textId="5D410B7B" w:rsidR="00DC4543" w:rsidRPr="00DC4543" w:rsidRDefault="00DC4543" w:rsidP="002C3D38">
      <w:pPr>
        <w:pStyle w:val="ListParagraph"/>
        <w:numPr>
          <w:ilvl w:val="0"/>
          <w:numId w:val="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543">
        <w:rPr>
          <w:rFonts w:ascii="Times New Roman" w:hAnsi="Times New Roman" w:cs="Times New Roman"/>
          <w:sz w:val="24"/>
          <w:szCs w:val="24"/>
        </w:rPr>
        <w:lastRenderedPageBreak/>
        <w:t xml:space="preserve">Proper sharps disposal </w:t>
      </w:r>
      <w:r w:rsidR="00BE1E4A" w:rsidRPr="00DC4543">
        <w:rPr>
          <w:rFonts w:ascii="Times New Roman" w:hAnsi="Times New Roman" w:cs="Times New Roman"/>
          <w:sz w:val="24"/>
          <w:szCs w:val="24"/>
        </w:rPr>
        <w:t>of</w:t>
      </w:r>
      <w:r w:rsidRPr="00DC4543">
        <w:rPr>
          <w:rFonts w:ascii="Times New Roman" w:hAnsi="Times New Roman" w:cs="Times New Roman"/>
          <w:sz w:val="24"/>
          <w:szCs w:val="24"/>
        </w:rPr>
        <w:t xml:space="preserve"> puncture-proof containers</w:t>
      </w:r>
    </w:p>
    <w:p w14:paraId="10B2E53E" w14:textId="2908105F" w:rsidR="00DC4543" w:rsidRDefault="00DC4543" w:rsidP="002C3D38">
      <w:pPr>
        <w:pStyle w:val="ListParagraph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543">
        <w:rPr>
          <w:rFonts w:ascii="Times New Roman" w:hAnsi="Times New Roman" w:cs="Times New Roman"/>
          <w:sz w:val="24"/>
          <w:szCs w:val="24"/>
        </w:rPr>
        <w:t>No recapping of needles is permitted</w:t>
      </w:r>
    </w:p>
    <w:p w14:paraId="0D491451" w14:textId="77777777" w:rsidR="00DC4543" w:rsidRDefault="00DC4543" w:rsidP="002C3D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B5790C" w14:textId="5E4CF6CE" w:rsidR="00DC4543" w:rsidRDefault="00DC4543" w:rsidP="002C3D38">
      <w:pPr>
        <w:pStyle w:val="Heading2"/>
        <w:spacing w:line="480" w:lineRule="auto"/>
        <w:jc w:val="center"/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7</w:t>
      </w:r>
      <w:r w:rsidRPr="00DC4543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. ROLES AND RESPONSIBILITIES</w:t>
      </w:r>
    </w:p>
    <w:p w14:paraId="61578EFF" w14:textId="77777777" w:rsidR="00DC4543" w:rsidRDefault="00DC4543" w:rsidP="002C3D38">
      <w:pPr>
        <w:spacing w:line="480" w:lineRule="auto"/>
      </w:pPr>
    </w:p>
    <w:p w14:paraId="25AEEA83" w14:textId="77777777" w:rsidR="00DC4543" w:rsidRPr="00DC4543" w:rsidRDefault="00DC4543" w:rsidP="002C3D38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543">
        <w:rPr>
          <w:rFonts w:asciiTheme="majorBidi" w:hAnsiTheme="majorBidi" w:cstheme="majorBidi"/>
          <w:b/>
          <w:bCs/>
          <w:sz w:val="24"/>
          <w:szCs w:val="24"/>
        </w:rPr>
        <w:t>Institution</w:t>
      </w:r>
    </w:p>
    <w:p w14:paraId="42677D47" w14:textId="77777777" w:rsidR="00DC4543" w:rsidRPr="00DC4543" w:rsidRDefault="00DC4543" w:rsidP="002C3D38">
      <w:pPr>
        <w:pStyle w:val="ListParagraph"/>
        <w:numPr>
          <w:ilvl w:val="0"/>
          <w:numId w:val="4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Ensure availability of Hepatitis B vaccine and safety equipment</w:t>
      </w:r>
    </w:p>
    <w:p w14:paraId="173DF6E5" w14:textId="77777777" w:rsidR="00DC4543" w:rsidRPr="00DC4543" w:rsidRDefault="00DC4543" w:rsidP="002C3D38">
      <w:pPr>
        <w:pStyle w:val="ListParagraph"/>
        <w:numPr>
          <w:ilvl w:val="0"/>
          <w:numId w:val="4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Maintain vaccination records and exposure registers</w:t>
      </w:r>
    </w:p>
    <w:p w14:paraId="3F356A76" w14:textId="77777777" w:rsidR="00DC4543" w:rsidRPr="00DC4543" w:rsidRDefault="00DC4543" w:rsidP="002C3D38">
      <w:pPr>
        <w:pStyle w:val="ListParagraph"/>
        <w:numPr>
          <w:ilvl w:val="0"/>
          <w:numId w:val="4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Conduct awareness sessions and training programs</w:t>
      </w:r>
    </w:p>
    <w:p w14:paraId="7F41FE57" w14:textId="77777777" w:rsidR="00DC4543" w:rsidRPr="00DC4543" w:rsidRDefault="00DC4543" w:rsidP="002C3D38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543">
        <w:rPr>
          <w:rFonts w:asciiTheme="majorBidi" w:hAnsiTheme="majorBidi" w:cstheme="majorBidi"/>
          <w:b/>
          <w:bCs/>
          <w:sz w:val="24"/>
          <w:szCs w:val="24"/>
        </w:rPr>
        <w:t>Faculty</w:t>
      </w:r>
    </w:p>
    <w:p w14:paraId="21C748C4" w14:textId="77777777" w:rsidR="00DC4543" w:rsidRPr="00DC4543" w:rsidRDefault="00DC4543" w:rsidP="002C3D38">
      <w:pPr>
        <w:pStyle w:val="ListParagraph"/>
        <w:numPr>
          <w:ilvl w:val="0"/>
          <w:numId w:val="43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Ensure compliance with infection control practices</w:t>
      </w:r>
    </w:p>
    <w:p w14:paraId="753F561A" w14:textId="77777777" w:rsidR="00DC4543" w:rsidRPr="00DC4543" w:rsidRDefault="00DC4543" w:rsidP="002C3D38">
      <w:pPr>
        <w:pStyle w:val="ListParagraph"/>
        <w:numPr>
          <w:ilvl w:val="0"/>
          <w:numId w:val="43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Supervise safe clinical procedures among students</w:t>
      </w:r>
    </w:p>
    <w:p w14:paraId="332D61A6" w14:textId="2A2F2AFD" w:rsidR="00DC4543" w:rsidRPr="004D6FC7" w:rsidRDefault="00DC4543" w:rsidP="002C3D38">
      <w:pPr>
        <w:pStyle w:val="ListParagraph"/>
        <w:numPr>
          <w:ilvl w:val="0"/>
          <w:numId w:val="43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Report and document exposure incidents</w:t>
      </w:r>
    </w:p>
    <w:p w14:paraId="69497979" w14:textId="5A48BAA6" w:rsidR="00DC4543" w:rsidRPr="00DC4543" w:rsidRDefault="00DC4543" w:rsidP="002C3D38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C4543">
        <w:rPr>
          <w:rFonts w:asciiTheme="majorBidi" w:hAnsiTheme="majorBidi" w:cstheme="majorBidi"/>
          <w:b/>
          <w:bCs/>
          <w:sz w:val="24"/>
          <w:szCs w:val="24"/>
        </w:rPr>
        <w:t>Students</w:t>
      </w:r>
    </w:p>
    <w:p w14:paraId="42C5FB36" w14:textId="77777777" w:rsidR="00DC4543" w:rsidRPr="00DC4543" w:rsidRDefault="00DC4543" w:rsidP="002C3D38">
      <w:pPr>
        <w:pStyle w:val="ListParagraph"/>
        <w:numPr>
          <w:ilvl w:val="0"/>
          <w:numId w:val="4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Complete mandatory vaccination before clinical exposure</w:t>
      </w:r>
    </w:p>
    <w:p w14:paraId="404321CE" w14:textId="77777777" w:rsidR="00DC4543" w:rsidRPr="00DC4543" w:rsidRDefault="00DC4543" w:rsidP="002C3D38">
      <w:pPr>
        <w:pStyle w:val="ListParagraph"/>
        <w:numPr>
          <w:ilvl w:val="0"/>
          <w:numId w:val="4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Follow standard infection control practices</w:t>
      </w:r>
    </w:p>
    <w:p w14:paraId="15A31C5B" w14:textId="6A74B7D8" w:rsidR="00DC4543" w:rsidRDefault="00DC4543" w:rsidP="002C3D38">
      <w:pPr>
        <w:pStyle w:val="ListParagraph"/>
        <w:numPr>
          <w:ilvl w:val="0"/>
          <w:numId w:val="44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C4543">
        <w:rPr>
          <w:rFonts w:asciiTheme="majorBidi" w:hAnsiTheme="majorBidi" w:cstheme="majorBidi"/>
          <w:sz w:val="24"/>
          <w:szCs w:val="24"/>
        </w:rPr>
        <w:t>Report exposure incidents immediately</w:t>
      </w:r>
    </w:p>
    <w:p w14:paraId="4663F351" w14:textId="77777777" w:rsidR="004D6FC7" w:rsidRPr="004D6FC7" w:rsidRDefault="004D6FC7" w:rsidP="002C3D38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37A35F5" w14:textId="2BB18208" w:rsidR="004D6FC7" w:rsidRDefault="004D6FC7" w:rsidP="002C3D38">
      <w:pPr>
        <w:pStyle w:val="Heading2"/>
        <w:spacing w:line="480" w:lineRule="auto"/>
        <w:ind w:left="360"/>
        <w:jc w:val="center"/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lastRenderedPageBreak/>
        <w:t>8</w:t>
      </w:r>
      <w:r w:rsidRPr="00DC4543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Pr="004D6FC7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RECORD KEEPING AND AUDIT</w:t>
      </w:r>
    </w:p>
    <w:p w14:paraId="67CAEB3F" w14:textId="3A215845" w:rsidR="004D6FC7" w:rsidRPr="004D6FC7" w:rsidRDefault="004D6FC7" w:rsidP="002C3D3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EAFC991" w14:textId="77777777" w:rsidR="004D6FC7" w:rsidRPr="004D6FC7" w:rsidRDefault="004D6FC7" w:rsidP="002C3D38">
      <w:pPr>
        <w:pStyle w:val="ListParagraph"/>
        <w:numPr>
          <w:ilvl w:val="0"/>
          <w:numId w:val="45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4D6FC7">
        <w:rPr>
          <w:rFonts w:asciiTheme="majorBidi" w:hAnsiTheme="majorBidi" w:cstheme="majorBidi"/>
          <w:sz w:val="24"/>
          <w:szCs w:val="24"/>
        </w:rPr>
        <w:t>Vaccination records of all students and staff will be maintained by the institution.</w:t>
      </w:r>
    </w:p>
    <w:p w14:paraId="68D4BF47" w14:textId="77777777" w:rsidR="004D6FC7" w:rsidRPr="004D6FC7" w:rsidRDefault="004D6FC7" w:rsidP="002C3D38">
      <w:pPr>
        <w:pStyle w:val="ListParagraph"/>
        <w:numPr>
          <w:ilvl w:val="0"/>
          <w:numId w:val="45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4D6FC7">
        <w:rPr>
          <w:rFonts w:asciiTheme="majorBidi" w:hAnsiTheme="majorBidi" w:cstheme="majorBidi"/>
          <w:sz w:val="24"/>
          <w:szCs w:val="24"/>
        </w:rPr>
        <w:t>Needle-stick injury and exposure logs will be regularly reviewed.</w:t>
      </w:r>
    </w:p>
    <w:p w14:paraId="44BAED85" w14:textId="77777777" w:rsidR="004D6FC7" w:rsidRDefault="004D6FC7" w:rsidP="002C3D38">
      <w:pPr>
        <w:pStyle w:val="ListParagraph"/>
        <w:numPr>
          <w:ilvl w:val="0"/>
          <w:numId w:val="45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4D6FC7">
        <w:rPr>
          <w:rFonts w:asciiTheme="majorBidi" w:hAnsiTheme="majorBidi" w:cstheme="majorBidi"/>
          <w:sz w:val="24"/>
          <w:szCs w:val="24"/>
        </w:rPr>
        <w:t>Annual audit will be conducted as part of quality assurance and PM&amp;DC compliance.</w:t>
      </w:r>
    </w:p>
    <w:p w14:paraId="4B6714E0" w14:textId="77777777" w:rsidR="004D6FC7" w:rsidRDefault="004D6FC7" w:rsidP="002C3D38">
      <w:pPr>
        <w:pStyle w:val="ListParagraph"/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63E3732" w14:textId="006AB479" w:rsidR="004D6FC7" w:rsidRDefault="004D6FC7" w:rsidP="002C3D38">
      <w:pPr>
        <w:pStyle w:val="Heading2"/>
        <w:spacing w:line="480" w:lineRule="auto"/>
        <w:ind w:left="360"/>
        <w:jc w:val="center"/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9</w:t>
      </w:r>
      <w:r w:rsidRPr="00DC4543"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. </w:t>
      </w:r>
      <w:r>
        <w:rPr>
          <w:rStyle w:val="Strong"/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COMPLIANCE</w:t>
      </w:r>
    </w:p>
    <w:p w14:paraId="1E93AB44" w14:textId="77777777" w:rsidR="004D6FC7" w:rsidRPr="004D6FC7" w:rsidRDefault="004D6FC7" w:rsidP="002C3D3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4D8C771" w14:textId="55AE5F2B" w:rsidR="002A54C1" w:rsidRPr="004D6FC7" w:rsidRDefault="004D6FC7" w:rsidP="002C3D3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4D6FC7">
        <w:rPr>
          <w:rFonts w:asciiTheme="majorBidi" w:hAnsiTheme="majorBidi" w:cstheme="majorBidi"/>
          <w:sz w:val="24"/>
          <w:szCs w:val="24"/>
        </w:rPr>
        <w:t xml:space="preserve">Non-compliance with this policy may result in restriction from </w:t>
      </w:r>
      <w:r>
        <w:rPr>
          <w:rFonts w:asciiTheme="majorBidi" w:hAnsiTheme="majorBidi" w:cstheme="majorBidi"/>
          <w:sz w:val="24"/>
          <w:szCs w:val="24"/>
        </w:rPr>
        <w:t>studies /</w:t>
      </w:r>
      <w:r w:rsidRPr="004D6FC7">
        <w:rPr>
          <w:rFonts w:asciiTheme="majorBidi" w:hAnsiTheme="majorBidi" w:cstheme="majorBidi"/>
          <w:sz w:val="24"/>
          <w:szCs w:val="24"/>
        </w:rPr>
        <w:t xml:space="preserve"> duties until vaccination or required corrective measures are completed.</w:t>
      </w:r>
    </w:p>
    <w:sectPr w:rsidR="002A54C1" w:rsidRPr="004D6FC7" w:rsidSect="009425F7">
      <w:footerReference w:type="default" r:id="rId8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8A110" w14:textId="77777777" w:rsidR="00A4274D" w:rsidRDefault="00A4274D">
      <w:pPr>
        <w:spacing w:after="0" w:line="240" w:lineRule="auto"/>
      </w:pPr>
      <w:r>
        <w:separator/>
      </w:r>
    </w:p>
  </w:endnote>
  <w:endnote w:type="continuationSeparator" w:id="0">
    <w:p w14:paraId="3406EE60" w14:textId="77777777" w:rsidR="00A4274D" w:rsidRDefault="00A42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9455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E59D15" w14:textId="11D6B750" w:rsidR="00192A3B" w:rsidRDefault="00192A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E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8FC6AC6" w14:textId="77777777" w:rsidR="00192A3B" w:rsidRDefault="00192A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34899" w14:textId="77777777" w:rsidR="00A4274D" w:rsidRDefault="00A4274D">
      <w:pPr>
        <w:spacing w:after="0" w:line="240" w:lineRule="auto"/>
      </w:pPr>
      <w:r>
        <w:separator/>
      </w:r>
    </w:p>
  </w:footnote>
  <w:footnote w:type="continuationSeparator" w:id="0">
    <w:p w14:paraId="1FFDDA2C" w14:textId="77777777" w:rsidR="00A4274D" w:rsidRDefault="00A42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4D16D4"/>
    <w:multiLevelType w:val="hybridMultilevel"/>
    <w:tmpl w:val="E97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C73FDF"/>
    <w:multiLevelType w:val="multilevel"/>
    <w:tmpl w:val="01E8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677A90"/>
    <w:multiLevelType w:val="hybridMultilevel"/>
    <w:tmpl w:val="79F06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B7A5C"/>
    <w:multiLevelType w:val="hybridMultilevel"/>
    <w:tmpl w:val="993AF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63D10"/>
    <w:multiLevelType w:val="multilevel"/>
    <w:tmpl w:val="BCF4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E128BF"/>
    <w:multiLevelType w:val="multilevel"/>
    <w:tmpl w:val="AD84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4B7154"/>
    <w:multiLevelType w:val="multilevel"/>
    <w:tmpl w:val="E0F8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C474E4"/>
    <w:multiLevelType w:val="hybridMultilevel"/>
    <w:tmpl w:val="2084D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CA39F9"/>
    <w:multiLevelType w:val="hybridMultilevel"/>
    <w:tmpl w:val="92A8C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22310"/>
    <w:multiLevelType w:val="multilevel"/>
    <w:tmpl w:val="AB7E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1250F2"/>
    <w:multiLevelType w:val="hybridMultilevel"/>
    <w:tmpl w:val="502C0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061016"/>
    <w:multiLevelType w:val="multilevel"/>
    <w:tmpl w:val="8ADE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AF3B8C"/>
    <w:multiLevelType w:val="hybridMultilevel"/>
    <w:tmpl w:val="603E8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17081"/>
    <w:multiLevelType w:val="hybridMultilevel"/>
    <w:tmpl w:val="9126C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D42FC"/>
    <w:multiLevelType w:val="hybridMultilevel"/>
    <w:tmpl w:val="301AD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D7418"/>
    <w:multiLevelType w:val="hybridMultilevel"/>
    <w:tmpl w:val="243EC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C7F12"/>
    <w:multiLevelType w:val="hybridMultilevel"/>
    <w:tmpl w:val="596A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F6ADC"/>
    <w:multiLevelType w:val="hybridMultilevel"/>
    <w:tmpl w:val="A590E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B169A"/>
    <w:multiLevelType w:val="hybridMultilevel"/>
    <w:tmpl w:val="937C66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910AFE"/>
    <w:multiLevelType w:val="multilevel"/>
    <w:tmpl w:val="C424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502D28"/>
    <w:multiLevelType w:val="multilevel"/>
    <w:tmpl w:val="17EA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D41E84"/>
    <w:multiLevelType w:val="hybridMultilevel"/>
    <w:tmpl w:val="008692CE"/>
    <w:lvl w:ilvl="0" w:tplc="7FDA75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340704"/>
    <w:multiLevelType w:val="hybridMultilevel"/>
    <w:tmpl w:val="8F38F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FF6A31"/>
    <w:multiLevelType w:val="hybridMultilevel"/>
    <w:tmpl w:val="38988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7007C1"/>
    <w:multiLevelType w:val="multilevel"/>
    <w:tmpl w:val="6582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C7072E"/>
    <w:multiLevelType w:val="multilevel"/>
    <w:tmpl w:val="3B86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F2562"/>
    <w:multiLevelType w:val="hybridMultilevel"/>
    <w:tmpl w:val="A2E22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E3DA0"/>
    <w:multiLevelType w:val="multilevel"/>
    <w:tmpl w:val="DFBC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8702DF"/>
    <w:multiLevelType w:val="hybridMultilevel"/>
    <w:tmpl w:val="0722D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0D7A36"/>
    <w:multiLevelType w:val="hybridMultilevel"/>
    <w:tmpl w:val="8F32D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DD2571"/>
    <w:multiLevelType w:val="multilevel"/>
    <w:tmpl w:val="5718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A0412B"/>
    <w:multiLevelType w:val="multilevel"/>
    <w:tmpl w:val="7B06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BB7F28"/>
    <w:multiLevelType w:val="hybridMultilevel"/>
    <w:tmpl w:val="10DAF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F6713F"/>
    <w:multiLevelType w:val="multilevel"/>
    <w:tmpl w:val="9C3AD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215725"/>
    <w:multiLevelType w:val="hybridMultilevel"/>
    <w:tmpl w:val="CCF2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8B3FAB"/>
    <w:multiLevelType w:val="hybridMultilevel"/>
    <w:tmpl w:val="A1104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2706">
    <w:abstractNumId w:val="8"/>
  </w:num>
  <w:num w:numId="2" w16cid:durableId="34626922">
    <w:abstractNumId w:val="6"/>
  </w:num>
  <w:num w:numId="3" w16cid:durableId="2145417397">
    <w:abstractNumId w:val="5"/>
  </w:num>
  <w:num w:numId="4" w16cid:durableId="477646907">
    <w:abstractNumId w:val="4"/>
  </w:num>
  <w:num w:numId="5" w16cid:durableId="535242719">
    <w:abstractNumId w:val="7"/>
  </w:num>
  <w:num w:numId="6" w16cid:durableId="969046308">
    <w:abstractNumId w:val="3"/>
  </w:num>
  <w:num w:numId="7" w16cid:durableId="1796753545">
    <w:abstractNumId w:val="2"/>
  </w:num>
  <w:num w:numId="8" w16cid:durableId="842092511">
    <w:abstractNumId w:val="1"/>
  </w:num>
  <w:num w:numId="9" w16cid:durableId="660231535">
    <w:abstractNumId w:val="0"/>
  </w:num>
  <w:num w:numId="10" w16cid:durableId="86930342">
    <w:abstractNumId w:val="25"/>
  </w:num>
  <w:num w:numId="11" w16cid:durableId="141116617">
    <w:abstractNumId w:val="24"/>
  </w:num>
  <w:num w:numId="12" w16cid:durableId="511843548">
    <w:abstractNumId w:val="35"/>
  </w:num>
  <w:num w:numId="13" w16cid:durableId="1858696307">
    <w:abstractNumId w:val="22"/>
  </w:num>
  <w:num w:numId="14" w16cid:durableId="1169249264">
    <w:abstractNumId w:val="21"/>
  </w:num>
  <w:num w:numId="15" w16cid:durableId="422379832">
    <w:abstractNumId w:val="41"/>
  </w:num>
  <w:num w:numId="16" w16cid:durableId="1119834653">
    <w:abstractNumId w:val="9"/>
  </w:num>
  <w:num w:numId="17" w16cid:durableId="384644473">
    <w:abstractNumId w:val="11"/>
  </w:num>
  <w:num w:numId="18" w16cid:durableId="984352375">
    <w:abstractNumId w:val="12"/>
  </w:num>
  <w:num w:numId="19" w16cid:durableId="1683972090">
    <w:abstractNumId w:val="30"/>
  </w:num>
  <w:num w:numId="20" w16cid:durableId="125201584">
    <w:abstractNumId w:val="23"/>
  </w:num>
  <w:num w:numId="21" w16cid:durableId="54789923">
    <w:abstractNumId w:val="31"/>
  </w:num>
  <w:num w:numId="22" w16cid:durableId="2130276083">
    <w:abstractNumId w:val="38"/>
  </w:num>
  <w:num w:numId="23" w16cid:durableId="1710642605">
    <w:abstractNumId w:val="26"/>
  </w:num>
  <w:num w:numId="24" w16cid:durableId="77598454">
    <w:abstractNumId w:val="28"/>
  </w:num>
  <w:num w:numId="25" w16cid:durableId="277183064">
    <w:abstractNumId w:val="40"/>
  </w:num>
  <w:num w:numId="26" w16cid:durableId="2140343298">
    <w:abstractNumId w:val="42"/>
  </w:num>
  <w:num w:numId="27" w16cid:durableId="854002282">
    <w:abstractNumId w:val="14"/>
  </w:num>
  <w:num w:numId="28" w16cid:durableId="1455127839">
    <w:abstractNumId w:val="29"/>
  </w:num>
  <w:num w:numId="29" w16cid:durableId="1396782134">
    <w:abstractNumId w:val="15"/>
  </w:num>
  <w:num w:numId="30" w16cid:durableId="850488484">
    <w:abstractNumId w:val="36"/>
  </w:num>
  <w:num w:numId="31" w16cid:durableId="1399791430">
    <w:abstractNumId w:val="33"/>
  </w:num>
  <w:num w:numId="32" w16cid:durableId="1042945814">
    <w:abstractNumId w:val="10"/>
  </w:num>
  <w:num w:numId="33" w16cid:durableId="36439967">
    <w:abstractNumId w:val="39"/>
  </w:num>
  <w:num w:numId="34" w16cid:durableId="961882910">
    <w:abstractNumId w:val="18"/>
  </w:num>
  <w:num w:numId="35" w16cid:durableId="1190753352">
    <w:abstractNumId w:val="13"/>
  </w:num>
  <w:num w:numId="36" w16cid:durableId="1252351252">
    <w:abstractNumId w:val="34"/>
  </w:num>
  <w:num w:numId="37" w16cid:durableId="1244533254">
    <w:abstractNumId w:val="20"/>
  </w:num>
  <w:num w:numId="38" w16cid:durableId="580605094">
    <w:abstractNumId w:val="17"/>
  </w:num>
  <w:num w:numId="39" w16cid:durableId="338040590">
    <w:abstractNumId w:val="19"/>
  </w:num>
  <w:num w:numId="40" w16cid:durableId="70742016">
    <w:abstractNumId w:val="44"/>
  </w:num>
  <w:num w:numId="41" w16cid:durableId="1599097333">
    <w:abstractNumId w:val="37"/>
  </w:num>
  <w:num w:numId="42" w16cid:durableId="1833183406">
    <w:abstractNumId w:val="27"/>
  </w:num>
  <w:num w:numId="43" w16cid:durableId="1698432392">
    <w:abstractNumId w:val="32"/>
  </w:num>
  <w:num w:numId="44" w16cid:durableId="77488093">
    <w:abstractNumId w:val="43"/>
  </w:num>
  <w:num w:numId="45" w16cid:durableId="20175331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6BD"/>
    <w:rsid w:val="0006063C"/>
    <w:rsid w:val="00074C52"/>
    <w:rsid w:val="00087BF2"/>
    <w:rsid w:val="000B66D3"/>
    <w:rsid w:val="000C2A78"/>
    <w:rsid w:val="000E5D34"/>
    <w:rsid w:val="00107ACD"/>
    <w:rsid w:val="00125007"/>
    <w:rsid w:val="00147784"/>
    <w:rsid w:val="0015074B"/>
    <w:rsid w:val="00192A3B"/>
    <w:rsid w:val="001B0C65"/>
    <w:rsid w:val="001C05AD"/>
    <w:rsid w:val="001D10C7"/>
    <w:rsid w:val="001D59AC"/>
    <w:rsid w:val="002360D1"/>
    <w:rsid w:val="0029639D"/>
    <w:rsid w:val="002A54C1"/>
    <w:rsid w:val="002B2AF9"/>
    <w:rsid w:val="002C3D38"/>
    <w:rsid w:val="002E3CEB"/>
    <w:rsid w:val="002E4DCE"/>
    <w:rsid w:val="00301A27"/>
    <w:rsid w:val="00326F90"/>
    <w:rsid w:val="0037756D"/>
    <w:rsid w:val="00397772"/>
    <w:rsid w:val="003D401F"/>
    <w:rsid w:val="004369E8"/>
    <w:rsid w:val="004A4F4C"/>
    <w:rsid w:val="004A5A42"/>
    <w:rsid w:val="004D6FC7"/>
    <w:rsid w:val="004D7CCF"/>
    <w:rsid w:val="004F43CE"/>
    <w:rsid w:val="00590EA6"/>
    <w:rsid w:val="005D05BA"/>
    <w:rsid w:val="005D74F5"/>
    <w:rsid w:val="005F5E25"/>
    <w:rsid w:val="00604B95"/>
    <w:rsid w:val="0062353B"/>
    <w:rsid w:val="006277E4"/>
    <w:rsid w:val="00637888"/>
    <w:rsid w:val="006452D8"/>
    <w:rsid w:val="00662AC1"/>
    <w:rsid w:val="00674C43"/>
    <w:rsid w:val="00681EFD"/>
    <w:rsid w:val="0073767C"/>
    <w:rsid w:val="00743CF8"/>
    <w:rsid w:val="0075528B"/>
    <w:rsid w:val="00755451"/>
    <w:rsid w:val="00756FDD"/>
    <w:rsid w:val="007C468B"/>
    <w:rsid w:val="007D08FA"/>
    <w:rsid w:val="007D0959"/>
    <w:rsid w:val="007D6C9B"/>
    <w:rsid w:val="00844989"/>
    <w:rsid w:val="008557F9"/>
    <w:rsid w:val="00865D8A"/>
    <w:rsid w:val="00867316"/>
    <w:rsid w:val="0087665C"/>
    <w:rsid w:val="008C5834"/>
    <w:rsid w:val="008E23E6"/>
    <w:rsid w:val="0090069C"/>
    <w:rsid w:val="0090290A"/>
    <w:rsid w:val="009229D3"/>
    <w:rsid w:val="009425F7"/>
    <w:rsid w:val="0094509C"/>
    <w:rsid w:val="00993E51"/>
    <w:rsid w:val="009B74B4"/>
    <w:rsid w:val="009C5DFF"/>
    <w:rsid w:val="009D79D9"/>
    <w:rsid w:val="009E488E"/>
    <w:rsid w:val="009E6F36"/>
    <w:rsid w:val="00A3114F"/>
    <w:rsid w:val="00A351EF"/>
    <w:rsid w:val="00A4274D"/>
    <w:rsid w:val="00A644BD"/>
    <w:rsid w:val="00A655E9"/>
    <w:rsid w:val="00AA1D8D"/>
    <w:rsid w:val="00AC6C27"/>
    <w:rsid w:val="00AE3419"/>
    <w:rsid w:val="00B11B40"/>
    <w:rsid w:val="00B23F1C"/>
    <w:rsid w:val="00B36738"/>
    <w:rsid w:val="00B47730"/>
    <w:rsid w:val="00B66E47"/>
    <w:rsid w:val="00B9058B"/>
    <w:rsid w:val="00BE1E4A"/>
    <w:rsid w:val="00C21681"/>
    <w:rsid w:val="00C7304B"/>
    <w:rsid w:val="00CB0664"/>
    <w:rsid w:val="00CB0F99"/>
    <w:rsid w:val="00CD3E52"/>
    <w:rsid w:val="00CE6F2A"/>
    <w:rsid w:val="00CF21A1"/>
    <w:rsid w:val="00D05CC6"/>
    <w:rsid w:val="00D23D49"/>
    <w:rsid w:val="00D31BD2"/>
    <w:rsid w:val="00D60BC9"/>
    <w:rsid w:val="00D62119"/>
    <w:rsid w:val="00D84400"/>
    <w:rsid w:val="00DB1526"/>
    <w:rsid w:val="00DC4543"/>
    <w:rsid w:val="00E34D70"/>
    <w:rsid w:val="00E44A79"/>
    <w:rsid w:val="00EA198A"/>
    <w:rsid w:val="00EF207A"/>
    <w:rsid w:val="00EF6F6C"/>
    <w:rsid w:val="00F43DF0"/>
    <w:rsid w:val="00F55751"/>
    <w:rsid w:val="00F63374"/>
    <w:rsid w:val="00FB240E"/>
    <w:rsid w:val="00FB2C3A"/>
    <w:rsid w:val="00FB6F99"/>
    <w:rsid w:val="00FC693F"/>
    <w:rsid w:val="00FD55AE"/>
    <w:rsid w:val="00FD66F6"/>
    <w:rsid w:val="00F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B52DD"/>
  <w14:defaultImageDpi w14:val="300"/>
  <w15:docId w15:val="{8E48DDC8-9B98-43F6-9443-77FDA12A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FB2C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425F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99"/>
    <w:rsid w:val="009425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D6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F7ADBE-C95F-4FBE-961C-99AA73483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Aaqiba Rasheed</cp:lastModifiedBy>
  <cp:revision>4</cp:revision>
  <dcterms:created xsi:type="dcterms:W3CDTF">2026-06-10T07:57:00Z</dcterms:created>
  <dcterms:modified xsi:type="dcterms:W3CDTF">2026-08-07T03:30:00Z</dcterms:modified>
  <cp:category/>
</cp:coreProperties>
</file>